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2F" w:rsidRDefault="007E612F" w:rsidP="007E612F">
      <w:pPr>
        <w:pStyle w:val="Default"/>
      </w:pPr>
    </w:p>
    <w:p w:rsidR="007E612F" w:rsidRDefault="007E612F" w:rsidP="007E61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Veranstalter: </w:t>
      </w:r>
      <w:r>
        <w:rPr>
          <w:sz w:val="28"/>
          <w:szCs w:val="28"/>
        </w:rPr>
        <w:t>Tourismus- und Dorferneuerungsverein Feistritz am Wechsel</w:t>
      </w:r>
    </w:p>
    <w:p w:rsidR="007E612F" w:rsidRDefault="009B7F37" w:rsidP="007E61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(Kontakt: Rainer Grabner; </w:t>
      </w:r>
      <w:hyperlink r:id="rId8" w:history="1">
        <w:r w:rsidRPr="00600023">
          <w:rPr>
            <w:rStyle w:val="Hyperlink"/>
            <w:sz w:val="28"/>
            <w:szCs w:val="28"/>
          </w:rPr>
          <w:t>rainer.grabner@n.roteskreuz.at</w:t>
        </w:r>
      </w:hyperlink>
      <w:r>
        <w:rPr>
          <w:sz w:val="28"/>
          <w:szCs w:val="28"/>
        </w:rPr>
        <w:t>; 0676/6165836)</w:t>
      </w:r>
      <w:bookmarkStart w:id="0" w:name="_GoBack"/>
      <w:bookmarkEnd w:id="0"/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40"/>
          <w:szCs w:val="40"/>
          <w:lang w:val="de-AT"/>
        </w:rPr>
      </w:pPr>
      <w:r w:rsidRPr="00554D0F">
        <w:rPr>
          <w:rFonts w:ascii="Times New Roman" w:hAnsi="Times New Roman"/>
          <w:b/>
          <w:bCs/>
          <w:color w:val="000000"/>
          <w:sz w:val="40"/>
          <w:szCs w:val="40"/>
          <w:lang w:val="de-AT"/>
        </w:rPr>
        <w:t>Rettungstechnisches Konzept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Für die Veranstaltung: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am........................ von ..................... bis....................... 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am........................ von...................... bis....................... 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und....................... von...................... bis.......................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Veranstaltungsort: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b/>
          <w:bCs/>
          <w:color w:val="000000"/>
          <w:sz w:val="23"/>
          <w:szCs w:val="23"/>
          <w:lang w:val="de-AT"/>
        </w:rPr>
        <w:t xml:space="preserve">Festlegung: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1.) Sicherstellen der Zufahrt für die Einsatzfahrzeuge und deren Ausstellfläche. 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Zufahrt zur Anlage für Gäste durch Absperrung gesperrt.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2.) Aushängung von Notrufnummern an geeigneter Stelle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3.) Anbringung eines No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>rmgerechten Erste Hilfe Koffers</w:t>
      </w: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Überprüfung auf seine Vollzähligkeit 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Kennzeich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>nung des Standortes (</w:t>
      </w: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allgemein zugänglich) durch Anbringung von entsprechenden Hinweisschildern.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4.) Ersthelfer sind: </w:t>
      </w:r>
      <w:proofErr w:type="gramStart"/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( 16</w:t>
      </w:r>
      <w:proofErr w:type="gramEnd"/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 Std. EH-Kurs)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proofErr w:type="gramStart"/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Name:..............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>...............................</w:t>
      </w:r>
      <w:proofErr w:type="gramEnd"/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proofErr w:type="gramStart"/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Name:..............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>...............................</w:t>
      </w:r>
      <w:proofErr w:type="gramEnd"/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Anwesenheit während des Festbetriebes ist 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 xml:space="preserve">/ ist nicht </w:t>
      </w: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verpflichtend. 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5.) Diensthabender Gemeindearzt ist: 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Default="00554D0F" w:rsidP="00554D0F">
      <w:pPr>
        <w:pStyle w:val="Default"/>
        <w:rPr>
          <w:sz w:val="23"/>
          <w:szCs w:val="23"/>
        </w:rPr>
      </w:pPr>
      <w:r w:rsidRPr="00554D0F">
        <w:rPr>
          <w:sz w:val="23"/>
          <w:szCs w:val="23"/>
        </w:rPr>
        <w:t xml:space="preserve">...................................................... </w:t>
      </w:r>
    </w:p>
    <w:p w:rsidR="00554D0F" w:rsidRDefault="00554D0F" w:rsidP="00554D0F">
      <w:pPr>
        <w:pStyle w:val="Default"/>
        <w:rPr>
          <w:sz w:val="23"/>
          <w:szCs w:val="23"/>
        </w:rPr>
      </w:pPr>
    </w:p>
    <w:p w:rsidR="007E612F" w:rsidRDefault="007E612F" w:rsidP="00554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Veranstalter: </w:t>
      </w:r>
      <w:r w:rsidRPr="007E612F">
        <w:rPr>
          <w:sz w:val="23"/>
          <w:szCs w:val="23"/>
        </w:rPr>
        <w:t>Tourismus- und Dorferneuerungsverein Feistritz am Wechsel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des Verantwortlichen: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Anzahl der Ausfertigungen: </w:t>
      </w:r>
    </w:p>
    <w:p w:rsidR="007E612F" w:rsidRDefault="007E612F" w:rsidP="007E612F">
      <w:pPr>
        <w:rPr>
          <w:sz w:val="23"/>
          <w:szCs w:val="23"/>
        </w:rPr>
      </w:pPr>
    </w:p>
    <w:p w:rsidR="00392C71" w:rsidRP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 die Behörde übergeben am:</w:t>
      </w:r>
    </w:p>
    <w:sectPr w:rsidR="00392C71" w:rsidRPr="007E612F" w:rsidSect="003B7C2C">
      <w:headerReference w:type="default" r:id="rId9"/>
      <w:footerReference w:type="default" r:id="rId10"/>
      <w:headerReference w:type="first" r:id="rId11"/>
      <w:pgSz w:w="11906" w:h="16838"/>
      <w:pgMar w:top="1522" w:right="1417" w:bottom="1134" w:left="141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2F" w:rsidRDefault="007E612F" w:rsidP="00301933">
      <w:r>
        <w:separator/>
      </w:r>
    </w:p>
  </w:endnote>
  <w:endnote w:type="continuationSeparator" w:id="0">
    <w:p w:rsidR="007E612F" w:rsidRDefault="007E612F" w:rsidP="003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A92EC6" w:rsidRDefault="00F93F02" w:rsidP="00E6550B">
    <w:pPr>
      <w:pStyle w:val="Fuzeile"/>
    </w:pPr>
    <w:r w:rsidRPr="00A92EC6">
      <w:ptab w:relativeTo="margin" w:alignment="center" w:leader="none"/>
    </w:r>
    <w:r>
      <w:tab/>
    </w:r>
    <w:sdt>
      <w:sdtPr>
        <w:rPr>
          <w:color w:val="auto"/>
        </w:rPr>
        <w:id w:val="256328671"/>
        <w:docPartObj>
          <w:docPartGallery w:val="Page Numbers (Top of Page)"/>
          <w:docPartUnique/>
        </w:docPartObj>
      </w:sdtPr>
      <w:sdtEndPr/>
      <w:sdtContent>
        <w:r w:rsidRPr="00A92EC6">
          <w:t xml:space="preserve">Seite </w:t>
        </w:r>
        <w:r w:rsidR="00BA1BD6">
          <w:fldChar w:fldCharType="begin"/>
        </w:r>
        <w:r w:rsidR="00BA1BD6">
          <w:instrText xml:space="preserve"> PAGE </w:instrText>
        </w:r>
        <w:r w:rsidR="00BA1BD6">
          <w:fldChar w:fldCharType="separate"/>
        </w:r>
        <w:r w:rsidR="003F66C5">
          <w:rPr>
            <w:noProof/>
          </w:rPr>
          <w:t>2</w:t>
        </w:r>
        <w:r w:rsidR="00BA1BD6">
          <w:rPr>
            <w:noProof/>
          </w:rPr>
          <w:fldChar w:fldCharType="end"/>
        </w:r>
        <w:r w:rsidRPr="00A92EC6">
          <w:t xml:space="preserve"> von </w:t>
        </w:r>
        <w:r w:rsidR="009B7F37">
          <w:fldChar w:fldCharType="begin"/>
        </w:r>
        <w:r w:rsidR="009B7F37">
          <w:instrText xml:space="preserve"> NUMPAGES  </w:instrText>
        </w:r>
        <w:r w:rsidR="009B7F37">
          <w:fldChar w:fldCharType="separate"/>
        </w:r>
        <w:r w:rsidR="00392C71">
          <w:rPr>
            <w:noProof/>
          </w:rPr>
          <w:t>1</w:t>
        </w:r>
        <w:r w:rsidR="009B7F37">
          <w:rPr>
            <w:noProof/>
          </w:rPr>
          <w:fldChar w:fldCharType="end"/>
        </w:r>
      </w:sdtContent>
    </w:sdt>
  </w:p>
  <w:p w:rsidR="00F93F02" w:rsidRPr="00D57090" w:rsidRDefault="00F93F02" w:rsidP="00BF3178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2F" w:rsidRDefault="007E612F" w:rsidP="00301933">
      <w:r>
        <w:separator/>
      </w:r>
    </w:p>
  </w:footnote>
  <w:footnote w:type="continuationSeparator" w:id="0">
    <w:p w:rsidR="007E612F" w:rsidRDefault="007E612F" w:rsidP="003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5D4738" w:rsidRDefault="00F93F02" w:rsidP="00997CA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Default="00F93F02" w:rsidP="00AF3AB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8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38387A"/>
    <w:multiLevelType w:val="hybridMultilevel"/>
    <w:tmpl w:val="A9E4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2F"/>
    <w:rsid w:val="00022127"/>
    <w:rsid w:val="00043D23"/>
    <w:rsid w:val="00087619"/>
    <w:rsid w:val="000D31C3"/>
    <w:rsid w:val="001058B7"/>
    <w:rsid w:val="001600C0"/>
    <w:rsid w:val="001B3B98"/>
    <w:rsid w:val="001E08BE"/>
    <w:rsid w:val="001F5C31"/>
    <w:rsid w:val="00247C24"/>
    <w:rsid w:val="0027136A"/>
    <w:rsid w:val="002C19D1"/>
    <w:rsid w:val="00301933"/>
    <w:rsid w:val="00392C71"/>
    <w:rsid w:val="003B2518"/>
    <w:rsid w:val="003B7C2C"/>
    <w:rsid w:val="003F66C5"/>
    <w:rsid w:val="00426545"/>
    <w:rsid w:val="004E3761"/>
    <w:rsid w:val="00554D0F"/>
    <w:rsid w:val="00565449"/>
    <w:rsid w:val="00572261"/>
    <w:rsid w:val="005D4738"/>
    <w:rsid w:val="00637976"/>
    <w:rsid w:val="006649F0"/>
    <w:rsid w:val="00774893"/>
    <w:rsid w:val="0079103B"/>
    <w:rsid w:val="007B6994"/>
    <w:rsid w:val="007C77B6"/>
    <w:rsid w:val="007E2D43"/>
    <w:rsid w:val="007E612F"/>
    <w:rsid w:val="00855F37"/>
    <w:rsid w:val="008E0714"/>
    <w:rsid w:val="0098035D"/>
    <w:rsid w:val="00997CA3"/>
    <w:rsid w:val="009A5150"/>
    <w:rsid w:val="009B7F37"/>
    <w:rsid w:val="00A64D3B"/>
    <w:rsid w:val="00A92EC6"/>
    <w:rsid w:val="00AF3ABE"/>
    <w:rsid w:val="00B66FCE"/>
    <w:rsid w:val="00BA1BD6"/>
    <w:rsid w:val="00BC6DA3"/>
    <w:rsid w:val="00BD40D8"/>
    <w:rsid w:val="00BE5913"/>
    <w:rsid w:val="00BF3178"/>
    <w:rsid w:val="00C36D02"/>
    <w:rsid w:val="00D57090"/>
    <w:rsid w:val="00E6550B"/>
    <w:rsid w:val="00E813C6"/>
    <w:rsid w:val="00EA6CD3"/>
    <w:rsid w:val="00F02AAC"/>
    <w:rsid w:val="00F93F0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8FE0D"/>
  <w15:chartTrackingRefBased/>
  <w15:docId w15:val="{7358DA41-CEE9-464E-954F-426EBE3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D2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550B"/>
    <w:pPr>
      <w:keepNext/>
      <w:keepLines/>
      <w:numPr>
        <w:numId w:val="1"/>
      </w:numPr>
      <w:spacing w:before="480" w:after="120" w:line="360" w:lineRule="auto"/>
      <w:outlineLvl w:val="0"/>
    </w:pPr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92C71"/>
    <w:pPr>
      <w:keepNext/>
      <w:keepLines/>
      <w:numPr>
        <w:ilvl w:val="1"/>
        <w:numId w:val="1"/>
      </w:numPr>
      <w:spacing w:before="240" w:after="120"/>
      <w:ind w:left="851" w:hanging="851"/>
      <w:outlineLvl w:val="1"/>
    </w:pPr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92C71"/>
    <w:pPr>
      <w:keepNext/>
      <w:keepLines/>
      <w:numPr>
        <w:ilvl w:val="2"/>
        <w:numId w:val="1"/>
      </w:numPr>
      <w:spacing w:before="240" w:after="120"/>
      <w:ind w:left="1134" w:hanging="1134"/>
      <w:outlineLvl w:val="2"/>
    </w:pPr>
    <w:rPr>
      <w:rFonts w:ascii="Arial Black" w:eastAsiaTheme="majorEastAsia" w:hAnsi="Arial Black" w:cstheme="majorBidi"/>
      <w:b/>
      <w:bCs/>
      <w:color w:val="004D9F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92C71"/>
    <w:pPr>
      <w:keepNext/>
      <w:keepLines/>
      <w:numPr>
        <w:ilvl w:val="3"/>
        <w:numId w:val="1"/>
      </w:numPr>
      <w:spacing w:before="240" w:after="120"/>
      <w:ind w:left="1418" w:hanging="1418"/>
      <w:outlineLvl w:val="3"/>
    </w:pPr>
    <w:rPr>
      <w:rFonts w:ascii="Arial Black" w:eastAsiaTheme="majorEastAsia" w:hAnsi="Arial Black" w:cstheme="majorBidi"/>
      <w:bCs/>
      <w:i/>
      <w:iCs/>
      <w:color w:val="004D9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E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D6E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FD6E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E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E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5913"/>
    <w:pPr>
      <w:pBdr>
        <w:bottom w:val="single" w:sz="8" w:space="4" w:color="004D9F"/>
      </w:pBdr>
      <w:spacing w:before="3600" w:after="240"/>
      <w:contextualSpacing/>
      <w:jc w:val="right"/>
    </w:pPr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913"/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9F0"/>
    <w:pPr>
      <w:numPr>
        <w:ilvl w:val="1"/>
      </w:numPr>
      <w:jc w:val="right"/>
    </w:pPr>
    <w:rPr>
      <w:rFonts w:eastAsiaTheme="majorEastAsia" w:cstheme="majorBidi"/>
      <w:iCs/>
      <w:color w:val="004D9F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9F0"/>
    <w:rPr>
      <w:rFonts w:eastAsiaTheme="majorEastAsia" w:cstheme="majorBidi"/>
      <w:iCs/>
      <w:color w:val="004D9F"/>
      <w:spacing w:val="15"/>
      <w:sz w:val="28"/>
      <w:szCs w:val="24"/>
    </w:rPr>
  </w:style>
  <w:style w:type="paragraph" w:styleId="KeinLeerraum">
    <w:name w:val="No Spacing"/>
    <w:uiPriority w:val="1"/>
    <w:qFormat/>
    <w:rsid w:val="009A5150"/>
  </w:style>
  <w:style w:type="character" w:styleId="SchwacheHervorhebung">
    <w:name w:val="Subtle Emphasis"/>
    <w:basedOn w:val="Absatz-Standardschriftart"/>
    <w:uiPriority w:val="19"/>
    <w:semiHidden/>
    <w:qFormat/>
    <w:rsid w:val="009A5150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51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5150"/>
    <w:rPr>
      <w:b/>
      <w:bCs/>
      <w:i/>
      <w:iCs/>
      <w:color w:val="FF0000" w:themeColor="accent1"/>
    </w:rPr>
  </w:style>
  <w:style w:type="character" w:styleId="Fett">
    <w:name w:val="Strong"/>
    <w:basedOn w:val="Absatz-Standardschriftart"/>
    <w:uiPriority w:val="22"/>
    <w:qFormat/>
    <w:rsid w:val="009A515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A5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3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A5150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35D"/>
    <w:rPr>
      <w:b/>
      <w:bCs/>
      <w:i/>
      <w:iCs/>
      <w:color w:val="FF000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9A5150"/>
    <w:rPr>
      <w:smallCaps/>
      <w:color w:val="FF990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A5150"/>
    <w:rPr>
      <w:b/>
      <w:bCs/>
      <w:smallCaps/>
      <w:color w:val="FF99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3019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97CA3"/>
    <w:pPr>
      <w:spacing w:before="120" w:after="120"/>
      <w:ind w:left="720"/>
      <w:contextualSpacing/>
    </w:pPr>
  </w:style>
  <w:style w:type="paragraph" w:customStyle="1" w:styleId="Inhaltsverzeichnis">
    <w:name w:val="Inhaltsverzeichnis"/>
    <w:basedOn w:val="Titel"/>
    <w:semiHidden/>
    <w:qFormat/>
    <w:rsid w:val="00D57090"/>
    <w:pPr>
      <w:jc w:val="left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50B"/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B66FCE"/>
    <w:pPr>
      <w:pBdr>
        <w:bottom w:val="single" w:sz="8" w:space="1" w:color="004D9F"/>
      </w:pBdr>
      <w:spacing w:after="480"/>
      <w:outlineLvl w:val="9"/>
    </w:pPr>
  </w:style>
  <w:style w:type="paragraph" w:styleId="Kopfzeile">
    <w:name w:val="header"/>
    <w:basedOn w:val="Standard"/>
    <w:link w:val="KopfzeileZchn"/>
    <w:uiPriority w:val="99"/>
    <w:rsid w:val="005D4738"/>
    <w:pPr>
      <w:pBdr>
        <w:bottom w:val="single" w:sz="8" w:space="1" w:color="7F7F7F" w:themeColor="text1" w:themeTint="80"/>
      </w:pBd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4738"/>
    <w:rPr>
      <w:color w:val="7F7F7F" w:themeColor="text1" w:themeTint="8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550B"/>
    <w:pPr>
      <w:pBdr>
        <w:top w:val="single" w:sz="8" w:space="4" w:color="004D9F"/>
      </w:pBdr>
      <w:tabs>
        <w:tab w:val="center" w:pos="4536"/>
        <w:tab w:val="right" w:pos="9072"/>
      </w:tabs>
      <w:spacing w:line="240" w:lineRule="auto"/>
    </w:pPr>
    <w:rPr>
      <w:color w:val="004D9F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550B"/>
    <w:rPr>
      <w:color w:val="004D9F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0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2EC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C71"/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qFormat/>
    <w:rsid w:val="001058B7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30193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92C71"/>
    <w:rPr>
      <w:rFonts w:ascii="Arial Black" w:eastAsiaTheme="majorEastAsia" w:hAnsi="Arial Black" w:cstheme="majorBidi"/>
      <w:b/>
      <w:bCs/>
      <w:color w:val="004D9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2C71"/>
    <w:rPr>
      <w:rFonts w:ascii="Arial Black" w:eastAsiaTheme="majorEastAsia" w:hAnsi="Arial Black" w:cstheme="majorBidi"/>
      <w:bCs/>
      <w:i/>
      <w:iCs/>
      <w:color w:val="004D9F"/>
    </w:rPr>
  </w:style>
  <w:style w:type="paragraph" w:styleId="Verzeichnis3">
    <w:name w:val="toc 3"/>
    <w:basedOn w:val="Standard"/>
    <w:next w:val="Standard"/>
    <w:autoRedefine/>
    <w:uiPriority w:val="39"/>
    <w:qFormat/>
    <w:rsid w:val="001058B7"/>
    <w:pPr>
      <w:spacing w:after="100"/>
      <w:ind w:left="44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FD6E66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6E66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E66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D6E66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1058B7"/>
    <w:pPr>
      <w:spacing w:after="100"/>
      <w:ind w:left="660"/>
    </w:pPr>
    <w:rPr>
      <w:i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31C3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31C3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31C3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97CA3"/>
    <w:pPr>
      <w:spacing w:before="120" w:after="240" w:line="240" w:lineRule="auto"/>
    </w:pPr>
    <w:rPr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rsid w:val="00E813C6"/>
    <w:rPr>
      <w:sz w:val="20"/>
    </w:rPr>
  </w:style>
  <w:style w:type="table" w:styleId="Tabellenraster">
    <w:name w:val="Table Grid"/>
    <w:basedOn w:val="NormaleTabelle"/>
    <w:uiPriority w:val="59"/>
    <w:rsid w:val="00043D23"/>
    <w:pPr>
      <w:spacing w:before="60" w:after="60"/>
      <w:ind w:lef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61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er.grabner@n.roteskreuz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KW WALTER-Gruppe">
  <a:themeElements>
    <a:clrScheme name="WALTER GROUP">
      <a:dk1>
        <a:sysClr val="windowText" lastClr="000000"/>
      </a:dk1>
      <a:lt1>
        <a:sysClr val="window" lastClr="FFFFFF"/>
      </a:lt1>
      <a:dk2>
        <a:srgbClr val="004D9F"/>
      </a:dk2>
      <a:lt2>
        <a:srgbClr val="D5EDFA"/>
      </a:lt2>
      <a:accent1>
        <a:srgbClr val="FF0000"/>
      </a:accent1>
      <a:accent2>
        <a:srgbClr val="FF9900"/>
      </a:accent2>
      <a:accent3>
        <a:srgbClr val="FFE600"/>
      </a:accent3>
      <a:accent4>
        <a:srgbClr val="66AD2D"/>
      </a:accent4>
      <a:accent5>
        <a:srgbClr val="8064A2"/>
      </a:accent5>
      <a:accent6>
        <a:srgbClr val="C0504D"/>
      </a:accent6>
      <a:hlink>
        <a:srgbClr val="0000FF"/>
      </a:hlink>
      <a:folHlink>
        <a:srgbClr val="0000FF"/>
      </a:folHlink>
    </a:clrScheme>
    <a:fontScheme name="WALTER GROUP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873-D2D2-4146-A8A8-802A101D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LKW WALTER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Hoeller, Martin</dc:creator>
  <cp:keywords/>
  <dc:description/>
  <cp:lastModifiedBy>Hoeller, Martin</cp:lastModifiedBy>
  <cp:revision>3</cp:revision>
  <cp:lastPrinted>2009-11-24T11:04:00Z</cp:lastPrinted>
  <dcterms:created xsi:type="dcterms:W3CDTF">2017-06-26T06:17:00Z</dcterms:created>
  <dcterms:modified xsi:type="dcterms:W3CDTF">2017-06-26T06:21:00Z</dcterms:modified>
</cp:coreProperties>
</file>